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EC" w:rsidRPr="005179EC" w:rsidRDefault="005179EC" w:rsidP="005179EC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proofErr w:type="gramStart"/>
      <w:r w:rsidRPr="005179EC">
        <w:rPr>
          <w:rFonts w:ascii="Trebuchet MS" w:eastAsia="Times New Roman" w:hAnsi="Trebuchet MS" w:cs="Times New Roman"/>
          <w:b/>
          <w:bCs/>
          <w:sz w:val="27"/>
          <w:szCs w:val="27"/>
          <w:lang w:eastAsia="fr-FR"/>
        </w:rPr>
        <w:t>glaner</w:t>
      </w:r>
      <w:proofErr w:type="gramEnd"/>
      <w:r w:rsidRPr="005179EC">
        <w:rPr>
          <w:rFonts w:ascii="Trebuchet MS" w:eastAsia="Times New Roman" w:hAnsi="Trebuchet MS" w:cs="Times New Roman"/>
          <w:color w:val="910A0F"/>
          <w:sz w:val="24"/>
          <w:szCs w:val="24"/>
          <w:lang w:eastAsia="fr-FR"/>
        </w:rPr>
        <w:t xml:space="preserve"> [glane] </w:t>
      </w:r>
      <w:r w:rsidRPr="005179EC">
        <w:rPr>
          <w:rFonts w:ascii="Trebuchet MS" w:eastAsia="Times New Roman" w:hAnsi="Trebuchet MS" w:cs="Times New Roman"/>
          <w:b/>
          <w:bCs/>
          <w:sz w:val="24"/>
          <w:szCs w:val="24"/>
          <w:lang w:eastAsia="fr-FR"/>
        </w:rPr>
        <w:t>verbe transitif</w:t>
      </w:r>
      <w:r w:rsidRPr="005179EC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</w:t>
      </w:r>
    </w:p>
    <w:p w:rsidR="005179EC" w:rsidRPr="005179EC" w:rsidRDefault="005179EC" w:rsidP="005179EC">
      <w:pPr>
        <w:spacing w:after="120" w:line="280" w:lineRule="atLeast"/>
        <w:rPr>
          <w:rFonts w:ascii="Trebuchet MS" w:eastAsia="Times New Roman" w:hAnsi="Trebuchet MS" w:cs="Times New Roman"/>
          <w:color w:val="910A0F"/>
          <w:sz w:val="18"/>
          <w:szCs w:val="18"/>
          <w:lang w:eastAsia="fr-FR"/>
        </w:rPr>
      </w:pPr>
      <w:r w:rsidRPr="005179EC">
        <w:rPr>
          <w:rFonts w:ascii="Trebuchet MS" w:eastAsia="Times New Roman" w:hAnsi="Trebuchet MS" w:cs="Times New Roman"/>
          <w:color w:val="910A0F"/>
          <w:sz w:val="18"/>
          <w:szCs w:val="18"/>
          <w:lang w:eastAsia="fr-FR"/>
        </w:rPr>
        <w:t>(</w:t>
      </w:r>
      <w:proofErr w:type="gramStart"/>
      <w:r w:rsidRPr="005179EC">
        <w:rPr>
          <w:rFonts w:ascii="Trebuchet MS" w:eastAsia="Times New Roman" w:hAnsi="Trebuchet MS" w:cs="Times New Roman"/>
          <w:color w:val="910A0F"/>
          <w:sz w:val="18"/>
          <w:szCs w:val="18"/>
          <w:lang w:eastAsia="fr-FR"/>
        </w:rPr>
        <w:t>vient</w:t>
      </w:r>
      <w:proofErr w:type="gramEnd"/>
      <w:r w:rsidRPr="005179EC">
        <w:rPr>
          <w:rFonts w:ascii="Trebuchet MS" w:eastAsia="Times New Roman" w:hAnsi="Trebuchet MS" w:cs="Times New Roman"/>
          <w:color w:val="910A0F"/>
          <w:sz w:val="18"/>
          <w:szCs w:val="18"/>
          <w:lang w:eastAsia="fr-FR"/>
        </w:rPr>
        <w:t xml:space="preserve"> du bas latin </w:t>
      </w:r>
      <w:proofErr w:type="spellStart"/>
      <w:r w:rsidRPr="005179EC">
        <w:rPr>
          <w:rFonts w:ascii="Trebuchet MS" w:eastAsia="Times New Roman" w:hAnsi="Trebuchet MS" w:cs="Times New Roman"/>
          <w:i/>
          <w:iCs/>
          <w:color w:val="910A0F"/>
          <w:sz w:val="18"/>
          <w:szCs w:val="18"/>
          <w:lang w:eastAsia="fr-FR"/>
        </w:rPr>
        <w:t>glenare</w:t>
      </w:r>
      <w:proofErr w:type="spellEnd"/>
      <w:r w:rsidRPr="005179EC">
        <w:rPr>
          <w:rFonts w:ascii="Trebuchet MS" w:eastAsia="Times New Roman" w:hAnsi="Trebuchet MS" w:cs="Times New Roman"/>
          <w:i/>
          <w:iCs/>
          <w:color w:val="910A0F"/>
          <w:sz w:val="18"/>
          <w:szCs w:val="18"/>
          <w:lang w:eastAsia="fr-FR"/>
        </w:rPr>
        <w:t>,</w:t>
      </w:r>
      <w:r w:rsidRPr="005179EC">
        <w:rPr>
          <w:rFonts w:ascii="Trebuchet MS" w:eastAsia="Times New Roman" w:hAnsi="Trebuchet MS" w:cs="Times New Roman"/>
          <w:color w:val="910A0F"/>
          <w:sz w:val="18"/>
          <w:szCs w:val="18"/>
          <w:lang w:eastAsia="fr-FR"/>
        </w:rPr>
        <w:t xml:space="preserve"> du gaulois)</w:t>
      </w:r>
    </w:p>
    <w:p w:rsidR="005179EC" w:rsidRPr="005179EC" w:rsidRDefault="005179EC" w:rsidP="005179EC">
      <w:pPr>
        <w:spacing w:line="270" w:lineRule="atLeast"/>
        <w:rPr>
          <w:rFonts w:ascii="Trebuchet MS" w:eastAsia="Times New Roman" w:hAnsi="Trebuchet MS" w:cs="Times New Roman"/>
          <w:lang w:eastAsia="fr-FR"/>
        </w:rPr>
      </w:pPr>
      <w:r w:rsidRPr="005179EC">
        <w:rPr>
          <w:rFonts w:ascii="Trebuchet MS" w:eastAsia="Times New Roman" w:hAnsi="Trebuchet MS" w:cs="Times New Roman"/>
          <w:b/>
          <w:bCs/>
          <w:color w:val="910A0F"/>
          <w:sz w:val="18"/>
          <w:szCs w:val="18"/>
          <w:lang w:eastAsia="fr-FR"/>
        </w:rPr>
        <w:t>1. </w:t>
      </w:r>
      <w:r w:rsidRPr="005179EC">
        <w:rPr>
          <w:rFonts w:ascii="Trebuchet MS" w:eastAsia="Times New Roman" w:hAnsi="Trebuchet MS" w:cs="Times New Roman"/>
          <w:shd w:val="clear" w:color="auto" w:fill="FFFFFF"/>
          <w:lang w:eastAsia="fr-FR"/>
        </w:rPr>
        <w:t>Ramasser dans les champs les épis qui ont échappé aux moissonneurs.</w:t>
      </w:r>
      <w:r w:rsidRPr="005179EC">
        <w:rPr>
          <w:rFonts w:ascii="Trebuchet MS" w:eastAsia="Times New Roman" w:hAnsi="Trebuchet MS" w:cs="Times New Roman"/>
          <w:lang w:eastAsia="fr-FR"/>
        </w:rPr>
        <w:t xml:space="preserve"> — </w:t>
      </w:r>
      <w:proofErr w:type="spellStart"/>
      <w:r w:rsidRPr="005179EC">
        <w:rPr>
          <w:rFonts w:ascii="Trebuchet MS" w:eastAsia="Times New Roman" w:hAnsi="Trebuchet MS" w:cs="Times New Roman"/>
          <w:color w:val="910A0F"/>
          <w:lang w:eastAsia="fr-FR"/>
        </w:rPr>
        <w:t>absolt</w:t>
      </w:r>
      <w:proofErr w:type="spellEnd"/>
      <w:r w:rsidRPr="005179EC">
        <w:rPr>
          <w:rFonts w:ascii="Trebuchet MS" w:eastAsia="Times New Roman" w:hAnsi="Trebuchet MS" w:cs="Times New Roman"/>
          <w:lang w:eastAsia="fr-FR"/>
        </w:rPr>
        <w:t xml:space="preserve"> </w:t>
      </w:r>
      <w:r w:rsidRPr="005179EC">
        <w:rPr>
          <w:rFonts w:ascii="Trebuchet MS" w:eastAsia="Times New Roman" w:hAnsi="Trebuchet MS" w:cs="Times New Roman"/>
          <w:i/>
          <w:iCs/>
          <w:color w:val="525252"/>
          <w:lang w:eastAsia="fr-FR"/>
        </w:rPr>
        <w:t>S'en aller glaner aux champs.</w:t>
      </w:r>
    </w:p>
    <w:p w:rsidR="005179EC" w:rsidRPr="005179EC" w:rsidRDefault="005179EC" w:rsidP="005179EC">
      <w:pPr>
        <w:spacing w:line="270" w:lineRule="atLeast"/>
        <w:rPr>
          <w:rFonts w:ascii="Trebuchet MS" w:eastAsia="Times New Roman" w:hAnsi="Trebuchet MS" w:cs="Times New Roman"/>
          <w:lang w:eastAsia="fr-FR"/>
        </w:rPr>
      </w:pPr>
      <w:r w:rsidRPr="005179EC">
        <w:rPr>
          <w:rFonts w:ascii="Trebuchet MS" w:eastAsia="Times New Roman" w:hAnsi="Trebuchet MS" w:cs="Times New Roman"/>
          <w:b/>
          <w:bCs/>
          <w:color w:val="910A0F"/>
          <w:sz w:val="18"/>
          <w:szCs w:val="18"/>
          <w:lang w:eastAsia="fr-FR"/>
        </w:rPr>
        <w:t>2. </w:t>
      </w:r>
      <w:r w:rsidRPr="005179EC">
        <w:rPr>
          <w:rFonts w:ascii="Trebuchet MS" w:eastAsia="Times New Roman" w:hAnsi="Trebuchet MS" w:cs="Times New Roman"/>
          <w:color w:val="910A0F"/>
          <w:lang w:eastAsia="fr-FR"/>
        </w:rPr>
        <w:t>fig.</w:t>
      </w:r>
      <w:r w:rsidRPr="005179EC">
        <w:rPr>
          <w:rFonts w:ascii="Trebuchet MS" w:eastAsia="Times New Roman" w:hAnsi="Trebuchet MS" w:cs="Times New Roman"/>
          <w:lang w:eastAsia="fr-FR"/>
        </w:rPr>
        <w:t xml:space="preserve"> </w:t>
      </w:r>
      <w:r w:rsidRPr="005179EC">
        <w:rPr>
          <w:rFonts w:ascii="Trebuchet MS" w:eastAsia="Times New Roman" w:hAnsi="Trebuchet MS" w:cs="Times New Roman"/>
          <w:shd w:val="clear" w:color="auto" w:fill="FFFFFF"/>
          <w:lang w:eastAsia="fr-FR"/>
        </w:rPr>
        <w:t>Recueillir par</w:t>
      </w:r>
      <w:r w:rsidRPr="005179EC">
        <w:rPr>
          <w:rFonts w:ascii="Tahoma" w:eastAsia="Times New Roman" w:hAnsi="Tahoma" w:cs="Tahoma"/>
          <w:shd w:val="clear" w:color="auto" w:fill="FFFFFF"/>
          <w:lang w:eastAsia="fr-FR"/>
        </w:rPr>
        <w:t>﻿</w:t>
      </w:r>
      <w:r w:rsidRPr="005179EC">
        <w:rPr>
          <w:rFonts w:ascii="Trebuchet MS" w:eastAsia="Times New Roman" w:hAnsi="Trebuchet MS" w:cs="Times New Roman"/>
          <w:shd w:val="clear" w:color="auto" w:fill="FFFFFF"/>
          <w:lang w:eastAsia="fr-FR"/>
        </w:rPr>
        <w:t>-ci par</w:t>
      </w:r>
      <w:r w:rsidRPr="005179EC">
        <w:rPr>
          <w:rFonts w:ascii="Tahoma" w:eastAsia="Times New Roman" w:hAnsi="Tahoma" w:cs="Tahoma"/>
          <w:shd w:val="clear" w:color="auto" w:fill="FFFFFF"/>
          <w:lang w:eastAsia="fr-FR"/>
        </w:rPr>
        <w:t>﻿</w:t>
      </w:r>
      <w:r w:rsidRPr="005179EC">
        <w:rPr>
          <w:rFonts w:ascii="Trebuchet MS" w:eastAsia="Times New Roman" w:hAnsi="Trebuchet MS" w:cs="Times New Roman"/>
          <w:shd w:val="clear" w:color="auto" w:fill="FFFFFF"/>
          <w:lang w:eastAsia="fr-FR"/>
        </w:rPr>
        <w:t>-l</w:t>
      </w:r>
      <w:r w:rsidRPr="005179EC">
        <w:rPr>
          <w:rFonts w:ascii="Trebuchet MS" w:eastAsia="Times New Roman" w:hAnsi="Trebuchet MS" w:cs="Trebuchet MS"/>
          <w:shd w:val="clear" w:color="auto" w:fill="FFFFFF"/>
          <w:lang w:eastAsia="fr-FR"/>
        </w:rPr>
        <w:t>à</w:t>
      </w:r>
      <w:r w:rsidRPr="005179EC">
        <w:rPr>
          <w:rFonts w:ascii="Trebuchet MS" w:eastAsia="Times New Roman" w:hAnsi="Trebuchet MS" w:cs="Times New Roman"/>
          <w:shd w:val="clear" w:color="auto" w:fill="FFFFFF"/>
          <w:lang w:eastAsia="fr-FR"/>
        </w:rPr>
        <w:t xml:space="preserve"> (des bribes dont on peut tirer parti).</w:t>
      </w:r>
      <w:r w:rsidRPr="005179EC">
        <w:rPr>
          <w:rFonts w:ascii="Trebuchet MS" w:eastAsia="Times New Roman" w:hAnsi="Trebuchet MS" w:cs="Times New Roman"/>
          <w:lang w:eastAsia="fr-FR"/>
        </w:rPr>
        <w:t xml:space="preserve"> </w:t>
      </w:r>
      <w:r w:rsidRPr="005179EC">
        <w:rPr>
          <w:rFonts w:ascii="Trebuchet MS" w:eastAsia="Times New Roman" w:hAnsi="Trebuchet MS" w:cs="Times New Roman"/>
          <w:i/>
          <w:iCs/>
          <w:color w:val="525252"/>
          <w:lang w:eastAsia="fr-FR"/>
        </w:rPr>
        <w:t>Glaner des renseignements sur qqn.</w:t>
      </w:r>
    </w:p>
    <w:p w:rsidR="00F779F6" w:rsidRPr="005179EC" w:rsidRDefault="005179EC" w:rsidP="005179EC">
      <w:bookmarkStart w:id="0" w:name="_GoBack"/>
      <w:bookmarkEnd w:id="0"/>
    </w:p>
    <w:sectPr w:rsidR="00F779F6" w:rsidRPr="00517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6E"/>
    <w:rsid w:val="005179EC"/>
    <w:rsid w:val="005C0E9F"/>
    <w:rsid w:val="006C2861"/>
    <w:rsid w:val="00D1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7217"/>
  <w15:chartTrackingRefBased/>
  <w15:docId w15:val="{DE11119E-C8D8-4835-94E3-83AE24E7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ent1">
    <w:name w:val="s_ent1"/>
    <w:basedOn w:val="Policepardfaut"/>
    <w:rsid w:val="005179EC"/>
    <w:rPr>
      <w:b/>
      <w:bCs/>
      <w:sz w:val="27"/>
      <w:szCs w:val="27"/>
    </w:rPr>
  </w:style>
  <w:style w:type="character" w:customStyle="1" w:styleId="spho1">
    <w:name w:val="s_pho1"/>
    <w:basedOn w:val="Policepardfaut"/>
    <w:rsid w:val="005179EC"/>
    <w:rPr>
      <w:rFonts w:ascii="Trebuchet MS" w:hAnsi="Trebuchet MS" w:hint="default"/>
      <w:b w:val="0"/>
      <w:bCs w:val="0"/>
      <w:i w:val="0"/>
      <w:iCs w:val="0"/>
      <w:smallCaps w:val="0"/>
      <w:color w:val="910A0F"/>
    </w:rPr>
  </w:style>
  <w:style w:type="character" w:customStyle="1" w:styleId="scat7">
    <w:name w:val="s_cat7"/>
    <w:basedOn w:val="Policepardfaut"/>
    <w:rsid w:val="005179EC"/>
    <w:rPr>
      <w:b/>
      <w:bCs/>
      <w:i w:val="0"/>
      <w:iCs w:val="0"/>
      <w:smallCaps w:val="0"/>
    </w:rPr>
  </w:style>
  <w:style w:type="character" w:customStyle="1" w:styleId="sndvn1">
    <w:name w:val="s_ndvn1"/>
    <w:basedOn w:val="Policepardfaut"/>
    <w:rsid w:val="005179EC"/>
    <w:rPr>
      <w:rFonts w:ascii="Trebuchet MS" w:hAnsi="Trebuchet MS" w:hint="default"/>
      <w:b/>
      <w:bCs/>
      <w:color w:val="910A0F"/>
      <w:sz w:val="18"/>
      <w:szCs w:val="18"/>
    </w:rPr>
  </w:style>
  <w:style w:type="character" w:customStyle="1" w:styleId="definition1">
    <w:name w:val="definition1"/>
    <w:basedOn w:val="Policepardfaut"/>
    <w:rsid w:val="005179EC"/>
    <w:rPr>
      <w:shd w:val="clear" w:color="auto" w:fill="FFFFFF"/>
    </w:rPr>
  </w:style>
  <w:style w:type="character" w:customStyle="1" w:styleId="sdvt">
    <w:name w:val="s_dvt"/>
    <w:basedOn w:val="Policepardfaut"/>
    <w:rsid w:val="005179EC"/>
  </w:style>
  <w:style w:type="character" w:customStyle="1" w:styleId="smta11">
    <w:name w:val="s_mta11"/>
    <w:basedOn w:val="Policepardfaut"/>
    <w:rsid w:val="005179EC"/>
    <w:rPr>
      <w:b w:val="0"/>
      <w:bCs w:val="0"/>
      <w:i w:val="0"/>
      <w:iCs w:val="0"/>
      <w:smallCaps w:val="0"/>
      <w:color w:val="910A0F"/>
    </w:rPr>
  </w:style>
  <w:style w:type="character" w:customStyle="1" w:styleId="example1">
    <w:name w:val="example1"/>
    <w:basedOn w:val="Policepardfaut"/>
    <w:rsid w:val="005179EC"/>
    <w:rPr>
      <w:i/>
      <w:iCs/>
      <w:color w:val="5252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1784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3729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6032">
              <w:marLeft w:val="120"/>
              <w:marRight w:val="12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1762">
                  <w:marLeft w:val="0"/>
                  <w:marRight w:val="0"/>
                  <w:marTop w:val="12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1296">
                  <w:marLeft w:val="0"/>
                  <w:marRight w:val="0"/>
                  <w:marTop w:val="12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248</Characters>
  <Application>Microsoft Office Word</Application>
  <DocSecurity>0</DocSecurity>
  <Lines>2</Lines>
  <Paragraphs>1</Paragraphs>
  <ScaleCrop>false</ScaleCrop>
  <Company>EDITIS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Vizy.Agnes</dc:creator>
  <cp:keywords/>
  <dc:description/>
  <cp:lastModifiedBy>Vizy.Agnes</cp:lastModifiedBy>
  <cp:revision>2</cp:revision>
  <dcterms:created xsi:type="dcterms:W3CDTF">2019-06-29T13:04:00Z</dcterms:created>
  <dcterms:modified xsi:type="dcterms:W3CDTF">2019-06-29T13:05:00Z</dcterms:modified>
</cp:coreProperties>
</file>