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F6" w:rsidRPr="00715A9B" w:rsidRDefault="00715A9B" w:rsidP="00715A9B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15A9B">
        <w:rPr>
          <w:rFonts w:ascii="Times New Roman" w:hAnsi="Times New Roman" w:cs="Times New Roman"/>
          <w:b/>
          <w:color w:val="0070C0"/>
          <w:sz w:val="48"/>
          <w:szCs w:val="48"/>
        </w:rPr>
        <w:t>Lectures cursives</w:t>
      </w:r>
    </w:p>
    <w:p w:rsidR="00715A9B" w:rsidRDefault="00715A9B" w:rsidP="00715A9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15A9B">
        <w:rPr>
          <w:rFonts w:ascii="Times New Roman" w:hAnsi="Times New Roman" w:cs="Times New Roman"/>
          <w:b/>
          <w:bCs/>
          <w:sz w:val="36"/>
          <w:szCs w:val="36"/>
        </w:rPr>
        <w:t xml:space="preserve">Louise Labé, </w:t>
      </w:r>
      <w:r w:rsidRPr="00715A9B">
        <w:rPr>
          <w:rFonts w:ascii="Times New Roman" w:hAnsi="Times New Roman" w:cs="Times New Roman"/>
          <w:b/>
          <w:bCs/>
          <w:i/>
          <w:iCs/>
          <w:sz w:val="36"/>
          <w:szCs w:val="36"/>
        </w:rPr>
        <w:t>Œuvres poétiques</w:t>
      </w:r>
    </w:p>
    <w:p w:rsidR="00715A9B" w:rsidRPr="00715A9B" w:rsidRDefault="00715A9B" w:rsidP="00715A9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715A9B" w:rsidRPr="00715A9B" w:rsidRDefault="00715A9B" w:rsidP="00715A9B">
      <w:pPr>
        <w:jc w:val="both"/>
        <w:rPr>
          <w:rFonts w:ascii="Times New Roman" w:hAnsi="Times New Roman" w:cs="Times New Roman"/>
          <w:i/>
          <w:iCs/>
        </w:rPr>
      </w:pPr>
      <w:r w:rsidRPr="00715A9B">
        <w:rPr>
          <w:rFonts w:ascii="Times New Roman" w:hAnsi="Times New Roman" w:cs="Times New Roman"/>
          <w:i/>
          <w:iCs/>
        </w:rPr>
        <w:t>Notre édition de référence est celle procurée par F. Charpentier, chez Gallimard, coll. « Poésie » (1983/2006).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14103852"/>
      <w:r w:rsidRPr="00715A9B">
        <w:rPr>
          <w:rFonts w:ascii="Times New Roman" w:hAnsi="Times New Roman" w:cs="Times New Roman"/>
          <w:u w:val="single"/>
        </w:rPr>
        <w:t>La « Préface » (p. 93-95).</w:t>
      </w:r>
      <w:r w:rsidRPr="00715A9B">
        <w:rPr>
          <w:rFonts w:ascii="Times New Roman" w:hAnsi="Times New Roman" w:cs="Times New Roman"/>
        </w:rPr>
        <w:t xml:space="preserve"> Que revendique Louise Labé pour les femmes, dans ce texte ?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Les « Élégies » (p. 97-108).</w:t>
      </w:r>
      <w:r w:rsidRPr="00715A9B">
        <w:rPr>
          <w:rFonts w:ascii="Times New Roman" w:hAnsi="Times New Roman" w:cs="Times New Roman"/>
        </w:rPr>
        <w:t xml:space="preserve"> Quel lien pouvez-vous percevoir entre ces trois poèmes ? Quel récit est retracé ? Justifiez votre réponse.</w:t>
      </w:r>
    </w:p>
    <w:bookmarkEnd w:id="0"/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 genre de l’élégie.</w:t>
      </w:r>
      <w:r w:rsidRPr="00715A9B">
        <w:rPr>
          <w:rFonts w:ascii="Times New Roman" w:hAnsi="Times New Roman" w:cs="Times New Roman"/>
        </w:rPr>
        <w:t xml:space="preserve"> Cherchez la définition de l’élégie : en quoi ces poèmes corre</w:t>
      </w:r>
      <w:r>
        <w:rPr>
          <w:rFonts w:ascii="Times New Roman" w:hAnsi="Times New Roman" w:cs="Times New Roman"/>
        </w:rPr>
        <w:t>spondent-ils à cette définition ?</w:t>
      </w:r>
      <w:bookmarkStart w:id="1" w:name="_GoBack"/>
      <w:bookmarkEnd w:id="1"/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 sonnet I (p. 109).</w:t>
      </w:r>
      <w:r w:rsidRPr="00715A9B">
        <w:rPr>
          <w:rFonts w:ascii="Times New Roman" w:hAnsi="Times New Roman" w:cs="Times New Roman"/>
        </w:rPr>
        <w:t xml:space="preserve"> En quelle langue est-il rédigé ? Pourquoi cette langue est-elle essentielle, à l’époque de la Renaissance ? Lisez la traduction proposée p. 183 : à quoi la référence à Ulysse peut-elle servir ?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Les sonnets II à XXIII (p. 110-131).</w:t>
      </w:r>
      <w:r w:rsidRPr="00715A9B">
        <w:rPr>
          <w:rFonts w:ascii="Times New Roman" w:hAnsi="Times New Roman" w:cs="Times New Roman"/>
        </w:rPr>
        <w:t xml:space="preserve"> Quel est le thème unique de ces sonnets ? Percevez-vous une progression, une organisation dans la succession des sonnets quant à ce thème ?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 sonnet XXIV (p. 132).</w:t>
      </w:r>
      <w:r w:rsidRPr="00715A9B">
        <w:rPr>
          <w:rFonts w:ascii="Times New Roman" w:hAnsi="Times New Roman" w:cs="Times New Roman"/>
        </w:rPr>
        <w:t xml:space="preserve"> À qui ce poème est-il adressé ? En quoi constitue-t-il une habile conclusion ?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Les souffrances de l’amour (ensemble de la lecture).</w:t>
      </w:r>
      <w:r w:rsidRPr="00715A9B">
        <w:rPr>
          <w:rFonts w:ascii="Times New Roman" w:hAnsi="Times New Roman" w:cs="Times New Roman"/>
        </w:rPr>
        <w:t xml:space="preserve"> Comment Louise Labé exprime-t-elle les tourments amoureux ? Relevez des exemples significatifs.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Le thème du corps (ensemble de la lecture).</w:t>
      </w:r>
      <w:r w:rsidRPr="00715A9B">
        <w:rPr>
          <w:rFonts w:ascii="Times New Roman" w:hAnsi="Times New Roman" w:cs="Times New Roman"/>
        </w:rPr>
        <w:t xml:space="preserve"> Relevez, au fur et à mesure de votre lecture, les éléments qui renvoient au corps féminin : en quoi cela donne-t-il l’impression de sentiments puissants et vraiment ressentis par l’énonciatrice ? Que sait-on du physique de l’amant ? Pourquoi est-il si effacé ?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La présence de la mythologie (ensemble de la lecture).</w:t>
      </w:r>
      <w:r w:rsidRPr="00715A9B">
        <w:rPr>
          <w:rFonts w:ascii="Times New Roman" w:hAnsi="Times New Roman" w:cs="Times New Roman"/>
        </w:rPr>
        <w:t xml:space="preserve"> Relevez au fur et à mesure de votre lecture les allusions à la mythologie gréco-romaine. Quels intérêts </w:t>
      </w:r>
      <w:proofErr w:type="spellStart"/>
      <w:r w:rsidRPr="00715A9B">
        <w:rPr>
          <w:rFonts w:ascii="Times New Roman" w:hAnsi="Times New Roman" w:cs="Times New Roman"/>
        </w:rPr>
        <w:t>ont-elles</w:t>
      </w:r>
      <w:proofErr w:type="spellEnd"/>
      <w:r w:rsidRPr="00715A9B">
        <w:rPr>
          <w:rFonts w:ascii="Times New Roman" w:hAnsi="Times New Roman" w:cs="Times New Roman"/>
        </w:rPr>
        <w:t> ? Relisez le poème XXII : s’agit-il seulement d’allusions mythologiques ici, ou peut-on lire le poème en fonction d’autres connaissances de la Renaissance ?</w:t>
      </w:r>
    </w:p>
    <w:p w:rsidR="00715A9B" w:rsidRPr="00715A9B" w:rsidRDefault="00715A9B" w:rsidP="00715A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A9B">
        <w:rPr>
          <w:rFonts w:ascii="Times New Roman" w:hAnsi="Times New Roman" w:cs="Times New Roman"/>
          <w:u w:val="single"/>
        </w:rPr>
        <w:t>Une poésie audacieuse (ensemble de la lecture).</w:t>
      </w:r>
      <w:r w:rsidRPr="00715A9B">
        <w:rPr>
          <w:rFonts w:ascii="Times New Roman" w:hAnsi="Times New Roman" w:cs="Times New Roman"/>
        </w:rPr>
        <w:t xml:space="preserve"> La poésie amoureuse de Louise Labé vous paraît-elle audacieuse ? Comment expliquez-vous qu’elle ait pu heurter les lecteurs masculins, en son temps ?</w:t>
      </w:r>
    </w:p>
    <w:p w:rsidR="00715A9B" w:rsidRPr="00715A9B" w:rsidRDefault="00715A9B">
      <w:pPr>
        <w:rPr>
          <w:rFonts w:ascii="Times New Roman" w:hAnsi="Times New Roman" w:cs="Times New Roman"/>
        </w:rPr>
      </w:pPr>
    </w:p>
    <w:sectPr w:rsidR="00715A9B" w:rsidRPr="0071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125"/>
    <w:multiLevelType w:val="hybridMultilevel"/>
    <w:tmpl w:val="0EC299F0"/>
    <w:lvl w:ilvl="0" w:tplc="28E067D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9B"/>
    <w:rsid w:val="005C0E9F"/>
    <w:rsid w:val="006C2861"/>
    <w:rsid w:val="007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F9C5"/>
  <w15:chartTrackingRefBased/>
  <w15:docId w15:val="{C600086D-1690-4444-AC5D-4EAF455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</cp:revision>
  <dcterms:created xsi:type="dcterms:W3CDTF">2019-07-18T14:16:00Z</dcterms:created>
  <dcterms:modified xsi:type="dcterms:W3CDTF">2019-07-18T14:19:00Z</dcterms:modified>
</cp:coreProperties>
</file>