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89" w:rsidRDefault="00AA2B89" w:rsidP="00AA2B89">
      <w:pPr>
        <w:pStyle w:val="Sansinterligne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Lectures cursives, 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Art </w:t>
      </w:r>
      <w:proofErr w:type="spellStart"/>
      <w:r>
        <w:rPr>
          <w:rFonts w:ascii="Times New Roman" w:hAnsi="Times New Roman" w:cs="Times New Roman"/>
          <w:b/>
          <w:color w:val="0070C0"/>
          <w:sz w:val="36"/>
          <w:szCs w:val="36"/>
        </w:rPr>
        <w:t>Spiegelman</w:t>
      </w:r>
      <w:proofErr w:type="spellEnd"/>
      <w:r>
        <w:rPr>
          <w:rFonts w:ascii="Times New Roman" w:hAnsi="Times New Roman" w:cs="Times New Roman"/>
          <w:b/>
          <w:color w:val="0070C0"/>
          <w:sz w:val="36"/>
          <w:szCs w:val="36"/>
        </w:rPr>
        <w:t>,</w:t>
      </w:r>
    </w:p>
    <w:p w:rsidR="00AA2B89" w:rsidRDefault="00AA2B89" w:rsidP="00AA2B89">
      <w:pPr>
        <w:pStyle w:val="Sansinterligne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proofErr w:type="spellStart"/>
      <w:r w:rsidRPr="00AA2B89">
        <w:rPr>
          <w:rFonts w:ascii="Times New Roman" w:hAnsi="Times New Roman" w:cs="Times New Roman"/>
          <w:b/>
          <w:i/>
          <w:color w:val="0070C0"/>
          <w:sz w:val="36"/>
          <w:szCs w:val="36"/>
        </w:rPr>
        <w:t>Maus</w:t>
      </w:r>
      <w:proofErr w:type="spellEnd"/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(1979-1991)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À quelle date l’ouvrage </w:t>
      </w:r>
      <w:proofErr w:type="spellStart"/>
      <w:r>
        <w:rPr>
          <w:rFonts w:eastAsia="Times New Roman"/>
        </w:rPr>
        <w:t>a-t-il</w:t>
      </w:r>
      <w:proofErr w:type="spellEnd"/>
      <w:r>
        <w:rPr>
          <w:rFonts w:eastAsia="Times New Roman"/>
        </w:rPr>
        <w:t xml:space="preserve"> été publié ?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À quelles époques se déroulent les faits racontés dans </w:t>
      </w:r>
      <w:proofErr w:type="spellStart"/>
      <w:r w:rsidRPr="00AA2B89">
        <w:rPr>
          <w:rFonts w:eastAsia="Times New Roman"/>
          <w:i/>
        </w:rPr>
        <w:t>Maus</w:t>
      </w:r>
      <w:proofErr w:type="spellEnd"/>
      <w:proofErr w:type="gramStart"/>
      <w:r w:rsidR="00AA2B89">
        <w:rPr>
          <w:rFonts w:eastAsia="Times New Roman"/>
          <w:i/>
        </w:rPr>
        <w:t> </w:t>
      </w:r>
      <w:r w:rsidR="00AA2B89">
        <w:rPr>
          <w:rFonts w:eastAsia="Times New Roman"/>
        </w:rPr>
        <w:t>?</w:t>
      </w:r>
      <w:r>
        <w:rPr>
          <w:rFonts w:eastAsia="Times New Roman"/>
        </w:rPr>
        <w:t>Vous</w:t>
      </w:r>
      <w:proofErr w:type="gramEnd"/>
      <w:r>
        <w:rPr>
          <w:rFonts w:eastAsia="Times New Roman"/>
        </w:rPr>
        <w:t xml:space="preserve"> réaliserez une frise chronologique sur laquelle vous placerez les différents événements racontés.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Qui sont les personnages ? Faites-en une liste sous la forme d’un schéma montrant la nature de leurs relations.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Quels événements de </w:t>
      </w:r>
      <w:proofErr w:type="spellStart"/>
      <w:r w:rsidRPr="00AA2B89">
        <w:rPr>
          <w:rFonts w:eastAsia="Times New Roman"/>
          <w:i/>
        </w:rPr>
        <w:t>Maus</w:t>
      </w:r>
      <w:proofErr w:type="spellEnd"/>
      <w:r>
        <w:rPr>
          <w:rFonts w:eastAsia="Times New Roman"/>
        </w:rPr>
        <w:t xml:space="preserve"> se rattachent à l’histoire du XX</w:t>
      </w:r>
      <w:r w:rsidRPr="00AA2B89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siècle ? Quels événements relèvent de la chronique familiale ?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Pourquoi les relations entre le père et le fils sont-elles aussi difficiles ? Caractérisez-les et analysez leur évolution.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Quel est le rôle de la psychanalyse dans la construction narrative ?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Pourquoi l’auteur </w:t>
      </w:r>
      <w:proofErr w:type="spellStart"/>
      <w:r>
        <w:rPr>
          <w:rFonts w:eastAsia="Times New Roman"/>
        </w:rPr>
        <w:t>a-t-il</w:t>
      </w:r>
      <w:proofErr w:type="spellEnd"/>
      <w:r>
        <w:rPr>
          <w:rFonts w:eastAsia="Times New Roman"/>
        </w:rPr>
        <w:t xml:space="preserve"> transposé son récit dans un univers animalier ? Expliquez le choix de chacun des animaux.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Peut-on dire que </w:t>
      </w:r>
      <w:proofErr w:type="spellStart"/>
      <w:r w:rsidRPr="00AA2B89">
        <w:rPr>
          <w:rFonts w:eastAsia="Times New Roman"/>
          <w:i/>
        </w:rPr>
        <w:t>Maus</w:t>
      </w:r>
      <w:proofErr w:type="spellEnd"/>
      <w:r>
        <w:rPr>
          <w:rFonts w:eastAsia="Times New Roman"/>
        </w:rPr>
        <w:t xml:space="preserve"> relève du genre du témoignage historique ?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À quels autres genres littéraires peut-on rattacher </w:t>
      </w:r>
      <w:proofErr w:type="spellStart"/>
      <w:r w:rsidRPr="00AA2B89">
        <w:rPr>
          <w:rFonts w:eastAsia="Times New Roman"/>
          <w:i/>
        </w:rPr>
        <w:t>Maus</w:t>
      </w:r>
      <w:proofErr w:type="spellEnd"/>
      <w:r w:rsidRPr="00AA2B89">
        <w:rPr>
          <w:rFonts w:eastAsia="Times New Roman"/>
          <w:i/>
        </w:rPr>
        <w:t xml:space="preserve"> </w:t>
      </w:r>
      <w:r>
        <w:rPr>
          <w:rFonts w:eastAsia="Times New Roman"/>
        </w:rPr>
        <w:t>?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Choisissez un texte du manuel </w:t>
      </w:r>
      <w:r w:rsidR="00AA2B89">
        <w:rPr>
          <w:rFonts w:eastAsia="Times New Roman"/>
        </w:rPr>
        <w:t>de 2</w:t>
      </w:r>
      <w:r w:rsidR="00AA2B89" w:rsidRPr="00AA2B89">
        <w:rPr>
          <w:rFonts w:eastAsia="Times New Roman"/>
          <w:vertAlign w:val="superscript"/>
        </w:rPr>
        <w:t>de</w:t>
      </w:r>
      <w:r w:rsidR="00AA2B89">
        <w:rPr>
          <w:rFonts w:eastAsia="Times New Roman"/>
        </w:rPr>
        <w:t xml:space="preserve"> </w:t>
      </w:r>
      <w:r>
        <w:rPr>
          <w:rFonts w:eastAsia="Times New Roman"/>
        </w:rPr>
        <w:t xml:space="preserve">portant sur l’histoire de la Shoah et comparez la démarche de son auteur avec celle qui est mise en œuvre dans </w:t>
      </w:r>
      <w:proofErr w:type="spellStart"/>
      <w:r w:rsidRPr="00AA2B89">
        <w:rPr>
          <w:rFonts w:eastAsia="Times New Roman"/>
          <w:i/>
        </w:rPr>
        <w:t>Maus</w:t>
      </w:r>
      <w:proofErr w:type="spellEnd"/>
      <w:r>
        <w:rPr>
          <w:rFonts w:eastAsia="Times New Roman"/>
        </w:rPr>
        <w:t>. Laquelle vous semble plus efficace pour faire comprendre aux lecteurs ces évènements historiques ?</w:t>
      </w:r>
    </w:p>
    <w:p w:rsidR="0022612C" w:rsidRDefault="0022612C" w:rsidP="002261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Choisissez la planche de </w:t>
      </w:r>
      <w:proofErr w:type="spellStart"/>
      <w:r w:rsidRPr="00AA2B89">
        <w:rPr>
          <w:rFonts w:eastAsia="Times New Roman"/>
          <w:i/>
        </w:rPr>
        <w:t>Maus</w:t>
      </w:r>
      <w:proofErr w:type="spellEnd"/>
      <w:r w:rsidRPr="00AA2B89">
        <w:rPr>
          <w:rFonts w:eastAsia="Times New Roman"/>
          <w:i/>
        </w:rPr>
        <w:t xml:space="preserve"> </w:t>
      </w:r>
      <w:r>
        <w:rPr>
          <w:rFonts w:eastAsia="Times New Roman"/>
        </w:rPr>
        <w:t>que vous préférez et expliquez sa composition.</w:t>
      </w:r>
    </w:p>
    <w:p w:rsidR="00F779F6" w:rsidRDefault="00AA2B89">
      <w:bookmarkStart w:id="0" w:name="_GoBack"/>
      <w:bookmarkEnd w:id="0"/>
    </w:p>
    <w:sectPr w:rsidR="00F7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7170"/>
    <w:multiLevelType w:val="multilevel"/>
    <w:tmpl w:val="3AA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2C"/>
    <w:rsid w:val="0022612C"/>
    <w:rsid w:val="005C0E9F"/>
    <w:rsid w:val="006C2861"/>
    <w:rsid w:val="00A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95F1"/>
  <w15:chartTrackingRefBased/>
  <w15:docId w15:val="{25228E89-A6CF-49FD-BE4E-D67E3363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2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A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2019-07-19T11:19:00Z</dcterms:created>
  <dcterms:modified xsi:type="dcterms:W3CDTF">2019-07-19T12:20:00Z</dcterms:modified>
</cp:coreProperties>
</file>