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71" w:rsidRDefault="00554A38" w:rsidP="00554A38">
      <w:pPr>
        <w:spacing w:before="100" w:beforeAutospacing="1" w:after="100" w:afterAutospacing="1" w:line="240" w:lineRule="atLeast"/>
        <w:outlineLvl w:val="1"/>
        <w:rPr>
          <w:rFonts w:ascii="Times New Roman" w:eastAsia="Times New Roman" w:hAnsi="Times New Roman" w:cs="Times New Roman"/>
          <w:b/>
          <w:bCs/>
          <w:sz w:val="36"/>
          <w:szCs w:val="36"/>
          <w:lang w:eastAsia="fr-FR"/>
        </w:rPr>
      </w:pPr>
      <w:r w:rsidRPr="00554A38">
        <w:rPr>
          <w:rFonts w:ascii="Times New Roman" w:eastAsia="Times New Roman" w:hAnsi="Times New Roman" w:cs="Times New Roman"/>
          <w:b/>
          <w:bCs/>
          <w:color w:val="C00000"/>
          <w:sz w:val="36"/>
          <w:szCs w:val="36"/>
          <w:lang w:eastAsia="fr-FR"/>
        </w:rPr>
        <w:t xml:space="preserve">VOLTAIRE, </w:t>
      </w:r>
      <w:r w:rsidRPr="00554A38">
        <w:rPr>
          <w:rFonts w:ascii="Times New Roman" w:eastAsia="Times New Roman" w:hAnsi="Times New Roman" w:cs="Times New Roman"/>
          <w:bCs/>
          <w:i/>
          <w:sz w:val="36"/>
          <w:szCs w:val="36"/>
          <w:lang w:eastAsia="fr-FR"/>
        </w:rPr>
        <w:t xml:space="preserve">Candide </w:t>
      </w:r>
      <w:r w:rsidRPr="00554A38">
        <w:rPr>
          <w:rFonts w:ascii="Times New Roman" w:eastAsia="Times New Roman" w:hAnsi="Times New Roman" w:cs="Times New Roman"/>
          <w:bCs/>
          <w:sz w:val="36"/>
          <w:szCs w:val="36"/>
          <w:lang w:eastAsia="fr-FR"/>
        </w:rPr>
        <w:t>(1759)</w:t>
      </w:r>
    </w:p>
    <w:p w:rsidR="00DC0B71" w:rsidRDefault="00DC0B71" w:rsidP="00CB41E4">
      <w:pPr>
        <w:spacing w:before="100" w:beforeAutospacing="1" w:after="100" w:afterAutospacing="1" w:line="240" w:lineRule="atLeast"/>
        <w:jc w:val="center"/>
        <w:outlineLvl w:val="1"/>
        <w:rPr>
          <w:rFonts w:ascii="Times New Roman" w:eastAsia="Times New Roman" w:hAnsi="Times New Roman" w:cs="Times New Roman"/>
          <w:b/>
          <w:bCs/>
          <w:sz w:val="36"/>
          <w:szCs w:val="36"/>
          <w:lang w:eastAsia="fr-FR"/>
        </w:rPr>
      </w:pPr>
    </w:p>
    <w:p w:rsidR="00CB41E4" w:rsidRPr="00CB41E4" w:rsidRDefault="00CB41E4" w:rsidP="00CB41E4">
      <w:pPr>
        <w:spacing w:before="100" w:beforeAutospacing="1" w:after="100" w:afterAutospacing="1" w:line="240" w:lineRule="atLeast"/>
        <w:jc w:val="center"/>
        <w:outlineLvl w:val="1"/>
        <w:rPr>
          <w:rFonts w:ascii="Times New Roman" w:eastAsia="Times New Roman" w:hAnsi="Times New Roman" w:cs="Times New Roman"/>
          <w:b/>
          <w:bCs/>
          <w:sz w:val="36"/>
          <w:szCs w:val="36"/>
          <w:lang w:eastAsia="fr-FR"/>
        </w:rPr>
      </w:pPr>
      <w:bookmarkStart w:id="0" w:name="_GoBack"/>
      <w:bookmarkEnd w:id="0"/>
      <w:r w:rsidRPr="00CB41E4">
        <w:rPr>
          <w:rFonts w:ascii="Times New Roman" w:eastAsia="Times New Roman" w:hAnsi="Times New Roman" w:cs="Times New Roman"/>
          <w:b/>
          <w:bCs/>
          <w:sz w:val="36"/>
          <w:szCs w:val="36"/>
          <w:lang w:eastAsia="fr-FR"/>
        </w:rPr>
        <w:t xml:space="preserve">CHAPITRE XVII. </w:t>
      </w:r>
      <w:r w:rsidRPr="00CB41E4">
        <w:rPr>
          <w:rFonts w:ascii="Times New Roman" w:eastAsia="Times New Roman" w:hAnsi="Times New Roman" w:cs="Times New Roman"/>
          <w:b/>
          <w:bCs/>
          <w:sz w:val="36"/>
          <w:szCs w:val="36"/>
          <w:lang w:eastAsia="fr-FR"/>
        </w:rPr>
        <w:br/>
      </w:r>
      <w:r w:rsidRPr="00CB41E4">
        <w:rPr>
          <w:rFonts w:ascii="Times New Roman" w:eastAsia="Times New Roman" w:hAnsi="Times New Roman" w:cs="Times New Roman"/>
          <w:b/>
          <w:bCs/>
          <w:sz w:val="36"/>
          <w:szCs w:val="36"/>
          <w:lang w:eastAsia="fr-FR"/>
        </w:rPr>
        <w:br/>
      </w:r>
      <w:proofErr w:type="gramStart"/>
      <w:r w:rsidRPr="00CB41E4">
        <w:rPr>
          <w:rFonts w:ascii="Times New Roman" w:eastAsia="Times New Roman" w:hAnsi="Times New Roman" w:cs="Times New Roman"/>
          <w:b/>
          <w:bCs/>
          <w:sz w:val="27"/>
          <w:szCs w:val="27"/>
          <w:lang w:eastAsia="fr-FR"/>
        </w:rPr>
        <w:t>arrivée</w:t>
      </w:r>
      <w:proofErr w:type="gramEnd"/>
      <w:r w:rsidRPr="00CB41E4">
        <w:rPr>
          <w:rFonts w:ascii="Times New Roman" w:eastAsia="Times New Roman" w:hAnsi="Times New Roman" w:cs="Times New Roman"/>
          <w:b/>
          <w:bCs/>
          <w:sz w:val="27"/>
          <w:szCs w:val="27"/>
          <w:lang w:eastAsia="fr-FR"/>
        </w:rPr>
        <w:t xml:space="preserve"> de candide et de son valet au pays d’eldorado, et ce qu’ils y virent.</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br/>
        <w:t xml:space="preserve">Quand ils furent aux frontières des Oreillons : « Vous voyez, dit Cacambo à Candide, que cet hémisphère-ci ne vaut pas mieux que l’autre ; croyez-moi, retournons en Europe par le plus court chemin. — Comment y retourner, dit Candide ; et où aller ? Si je vais dans mon pays, les Bulgares et les </w:t>
      </w:r>
      <w:proofErr w:type="spellStart"/>
      <w:r w:rsidRPr="00CB41E4">
        <w:rPr>
          <w:rFonts w:ascii="Times New Roman" w:eastAsia="Times New Roman" w:hAnsi="Times New Roman" w:cs="Times New Roman"/>
          <w:sz w:val="24"/>
          <w:szCs w:val="24"/>
          <w:lang w:eastAsia="fr-FR"/>
        </w:rPr>
        <w:t>Abares</w:t>
      </w:r>
      <w:proofErr w:type="spellEnd"/>
      <w:r w:rsidRPr="00CB41E4">
        <w:rPr>
          <w:rFonts w:ascii="Times New Roman" w:eastAsia="Times New Roman" w:hAnsi="Times New Roman" w:cs="Times New Roman"/>
          <w:sz w:val="24"/>
          <w:szCs w:val="24"/>
          <w:lang w:eastAsia="fr-FR"/>
        </w:rPr>
        <w:t xml:space="preserve"> y égorgent tout ; si je retourne en Portugal, j’y suis brûlé ; si nous restons dans ce pays-ci, nous risquons à tout moment d’être mis en broche. Mais comment se résoudre à quitter la partie du monde que M</w:t>
      </w:r>
      <w:r w:rsidRPr="00CB41E4">
        <w:rPr>
          <w:rFonts w:ascii="Times New Roman" w:eastAsia="Times New Roman" w:hAnsi="Times New Roman" w:cs="Times New Roman"/>
          <w:sz w:val="17"/>
          <w:szCs w:val="17"/>
          <w:vertAlign w:val="superscript"/>
          <w:lang w:eastAsia="fr-FR"/>
        </w:rPr>
        <w:t>lle</w:t>
      </w:r>
      <w:r w:rsidRPr="00CB41E4">
        <w:rPr>
          <w:rFonts w:ascii="Times New Roman" w:eastAsia="Times New Roman" w:hAnsi="Times New Roman" w:cs="Times New Roman"/>
          <w:sz w:val="24"/>
          <w:szCs w:val="24"/>
          <w:lang w:eastAsia="fr-FR"/>
        </w:rPr>
        <w:t xml:space="preserve"> Cunégonde habite ? — Tournons vers la Cayenne, dit Cacambo, nous y trouverons des Français, qui vont par tout le monde ; ils pourront nous aider. Dieu aura peut-être pitié de nous. »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Il n’était pas facile d’aller à la Cayenne : ils savaient bien à peu près de quel côté il fallait marcher ; mais des montagnes, des fleuves, des précipices, des brigands, des sauvages, étaient partout de terribles obstacles. Leurs chevaux moururent de fatigue ; leurs provisions furent consumées ; ils se nourrirent un mois entier de fruits sauvages, et se trouvèrent enfin auprès d’une petite rivière bordée de cocotiers, qui soutinrent leur vie et leurs espérances.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Cacambo, qui donnait toujours d’aussi bons conseils que la vieille, dit à Candide : « Nous n’en pouvons plus, nous avons assez marché ; j’aperçois un canot vide sur le rivage, emplissons-le de cocos, jetons-nous dans cette petite barque, laissons-nous aller au courant ; une rivière mène toujours à quelque endroit habité. Si nous ne trouvons pas des choses agréables, nous trouverons du moins des choses nouvelles. — Allons, dit Candide, recommandons-nous à la Providence. »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Ils voguèrent quelques lieues entre des bords, tantôt fleuris, tantôt arides, tantôt unis, tantôt escarpés. La rivière s’élargissait toujours ; enfin elle se perdait sous une voûte de rochers épouvantables qui s’élevaient jusqu’au ciel. Les deux voyageurs eurent la hardiesse de s’abandonner aux flots sous cette voûte. Le fleuve, resserré en cet endroit, les porta avec une rapidité et un bruit horrible. Au bout de vingt-quatre heures ils revirent le jour ; mais leur canot se fracassa contre les écueils ; il fallut se traîner de rocher en rocher pendant une lieue entière ; enfin ils découvrirent un horizon immense, bordé de montagnes inaccessibles. Le pays était cultivé pour le plaisir comme pour le besoin ; partout l’utile était agréable : les chemins étaient couverts ou plutôt ornés de voitures d’une forme et d’une matière brillante, portant des hommes et des femmes d’une beauté singulière, traînés rapidement par de gros moutons rouges qui surpassaient en vitesse les plus beaux chevaux d’Andalousie, de </w:t>
      </w:r>
      <w:proofErr w:type="spellStart"/>
      <w:r w:rsidRPr="00CB41E4">
        <w:rPr>
          <w:rFonts w:ascii="Times New Roman" w:eastAsia="Times New Roman" w:hAnsi="Times New Roman" w:cs="Times New Roman"/>
          <w:sz w:val="24"/>
          <w:szCs w:val="24"/>
          <w:lang w:eastAsia="fr-FR"/>
        </w:rPr>
        <w:t>Tétuan</w:t>
      </w:r>
      <w:proofErr w:type="spellEnd"/>
      <w:r w:rsidRPr="00CB41E4">
        <w:rPr>
          <w:rFonts w:ascii="Times New Roman" w:eastAsia="Times New Roman" w:hAnsi="Times New Roman" w:cs="Times New Roman"/>
          <w:sz w:val="24"/>
          <w:szCs w:val="24"/>
          <w:lang w:eastAsia="fr-FR"/>
        </w:rPr>
        <w:t xml:space="preserve">, et de </w:t>
      </w:r>
      <w:proofErr w:type="spellStart"/>
      <w:r w:rsidRPr="00CB41E4">
        <w:rPr>
          <w:rFonts w:ascii="Times New Roman" w:eastAsia="Times New Roman" w:hAnsi="Times New Roman" w:cs="Times New Roman"/>
          <w:sz w:val="24"/>
          <w:szCs w:val="24"/>
          <w:lang w:eastAsia="fr-FR"/>
        </w:rPr>
        <w:t>Méquinez</w:t>
      </w:r>
      <w:proofErr w:type="spellEnd"/>
      <w:r w:rsidRPr="00CB41E4">
        <w:rPr>
          <w:rFonts w:ascii="Times New Roman" w:eastAsia="Times New Roman" w:hAnsi="Times New Roman" w:cs="Times New Roman"/>
          <w:sz w:val="24"/>
          <w:szCs w:val="24"/>
          <w:lang w:eastAsia="fr-FR"/>
        </w:rPr>
        <w:t xml:space="preserve">.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 Voilà pourtant, dit Candide, un pays qui vaut mieux que la </w:t>
      </w:r>
      <w:proofErr w:type="spellStart"/>
      <w:r w:rsidRPr="00CB41E4">
        <w:rPr>
          <w:rFonts w:ascii="Times New Roman" w:eastAsia="Times New Roman" w:hAnsi="Times New Roman" w:cs="Times New Roman"/>
          <w:sz w:val="24"/>
          <w:szCs w:val="24"/>
          <w:lang w:eastAsia="fr-FR"/>
        </w:rPr>
        <w:t>Vestphalie</w:t>
      </w:r>
      <w:proofErr w:type="spellEnd"/>
      <w:r w:rsidRPr="00CB41E4">
        <w:rPr>
          <w:rFonts w:ascii="Times New Roman" w:eastAsia="Times New Roman" w:hAnsi="Times New Roman" w:cs="Times New Roman"/>
          <w:sz w:val="24"/>
          <w:szCs w:val="24"/>
          <w:lang w:eastAsia="fr-FR"/>
        </w:rPr>
        <w:t xml:space="preserve">. » Il mit pied à terre avec Cacambo auprès du premier village qu’il rencontra. Quelques enfants du village, couverts de brocarts d’or tout déchirés, jouaient au palet à l’entrée du bourg ; nos deux hommes de l’autre monde s’amusèrent à les regarder : leurs palets étaient d’assez larges </w:t>
      </w:r>
      <w:r w:rsidRPr="00CB41E4">
        <w:rPr>
          <w:rFonts w:ascii="Times New Roman" w:eastAsia="Times New Roman" w:hAnsi="Times New Roman" w:cs="Times New Roman"/>
          <w:sz w:val="24"/>
          <w:szCs w:val="24"/>
          <w:lang w:eastAsia="fr-FR"/>
        </w:rPr>
        <w:lastRenderedPageBreak/>
        <w:t xml:space="preserve">pièces rondes, jaunes, rouges, vertes, qui jetaient un éclat singulier. Il prit envie aux voyageurs d’en ramasser quelques-uns ; c’était de l’or, c’était des émeraudes, des rubis, dont le moindre aurait été le plus grand ornement du trône du Mogol. « Sans doute, dit Cacambo, ces enfants sont les fils du roi du pays qui jouent au petit palet. » Le magister du village parut dans ce moment pour les faire rentrer à l’école. « Voilà, dit Candide, le précepteur de la famille royale. »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Les petits gueux quittèrent aussitôt le jeu, en laissant à terre leurs palets, et tout ce qui avait servi à leurs divertissements. Candide les ramasse, court au précepteur, et les lui présente humblement, lui faisant entendre par signes que leurs altesses royales avaient </w:t>
      </w:r>
      <w:proofErr w:type="gramStart"/>
      <w:r w:rsidRPr="00CB41E4">
        <w:rPr>
          <w:rFonts w:ascii="Times New Roman" w:eastAsia="Times New Roman" w:hAnsi="Times New Roman" w:cs="Times New Roman"/>
          <w:sz w:val="24"/>
          <w:szCs w:val="24"/>
          <w:lang w:eastAsia="fr-FR"/>
        </w:rPr>
        <w:t>oublié</w:t>
      </w:r>
      <w:proofErr w:type="gramEnd"/>
      <w:r w:rsidRPr="00CB41E4">
        <w:rPr>
          <w:rFonts w:ascii="Times New Roman" w:eastAsia="Times New Roman" w:hAnsi="Times New Roman" w:cs="Times New Roman"/>
          <w:sz w:val="24"/>
          <w:szCs w:val="24"/>
          <w:lang w:eastAsia="fr-FR"/>
        </w:rPr>
        <w:t xml:space="preserve"> leur or et leurs pierreries. Le magister du village, en souriant, les jeta par terre, regarda un moment la figure de Candide avec beaucoup de surprise, et continua son chemin.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Les voyageurs ne manquèrent pas de ramasser l’or, les rubis, et les émeraudes. « Où sommes-nous ? s’écria Candide. Il faut que les enfants des rois de ce pays soient bien élevés, puisqu’on leur apprend à mépriser l’or et les pierreries. » Cacambo était aussi surpris que Candide. Ils approchèrent enfin de la première maison du village ; elle était bâtie comme un palais d’Europe. Une foule de monde s’empressait à la porte, et encore plus dans le logis ; une musique très-agréable se faisait entendre, et une odeur délicieuse de cuisine se faisait sentir. Cacambo s’approcha de la porte, et entendit qu’on parlait péruvien ; c’était sa langue maternelle ; car tout le monde sait que Cacambo était né au Tucuman, dans un village où l’on ne connaissait que cette langue. « Je vous servirai d’interprète, dit-il à Candide ; entrons, c’est ici un cabaret. »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Aussitôt deux garçons et deux filles de l’hôtellerie, vêtus de drap d’or, et les cheveux renoués avec des rubans, les invitent à se mettre à la table de l’hôte. On servit quatre potages garnis chacun de deux perroquets, un contour bouilli qui pesait deux cents livres, deux singes rôtis d’un goût excellent, trois cents colibris dans un plat, et six cents </w:t>
      </w:r>
      <w:proofErr w:type="spellStart"/>
      <w:r w:rsidRPr="00CB41E4">
        <w:rPr>
          <w:rFonts w:ascii="Times New Roman" w:eastAsia="Times New Roman" w:hAnsi="Times New Roman" w:cs="Times New Roman"/>
          <w:sz w:val="24"/>
          <w:szCs w:val="24"/>
          <w:lang w:eastAsia="fr-FR"/>
        </w:rPr>
        <w:t>oiseaux-mouches</w:t>
      </w:r>
      <w:proofErr w:type="spellEnd"/>
      <w:r w:rsidRPr="00CB41E4">
        <w:rPr>
          <w:rFonts w:ascii="Times New Roman" w:eastAsia="Times New Roman" w:hAnsi="Times New Roman" w:cs="Times New Roman"/>
          <w:sz w:val="24"/>
          <w:szCs w:val="24"/>
          <w:lang w:eastAsia="fr-FR"/>
        </w:rPr>
        <w:t xml:space="preserve"> dans un autre ; des ragoûts exquis, des pâtisseries délicieuses ; le tout dans des plats d’une espèce de cristal de roche. Les garçons et les filles de l’hôtellerie versaient plusieurs liqueurs faites de cannes de sucre.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Les convives étaient pour la plupart des marchands et des voituriers, tous d’une politesse extrême, qui firent quelques questions à Cacambo avec la discrétion la plus circonspecte, et qui répondirent aux siennes d’une manière à le satisfaire. </w:t>
      </w:r>
    </w:p>
    <w:p w:rsidR="00CB41E4" w:rsidRPr="00CB41E4" w:rsidRDefault="00CB41E4" w:rsidP="00CB41E4">
      <w:pPr>
        <w:spacing w:before="100" w:beforeAutospacing="1" w:after="100" w:afterAutospacing="1" w:line="240" w:lineRule="auto"/>
        <w:rPr>
          <w:rFonts w:ascii="Times New Roman" w:eastAsia="Times New Roman" w:hAnsi="Times New Roman" w:cs="Times New Roman"/>
          <w:sz w:val="24"/>
          <w:szCs w:val="24"/>
          <w:lang w:eastAsia="fr-FR"/>
        </w:rPr>
      </w:pPr>
      <w:r w:rsidRPr="00CB41E4">
        <w:rPr>
          <w:rFonts w:ascii="Times New Roman" w:eastAsia="Times New Roman" w:hAnsi="Times New Roman" w:cs="Times New Roman"/>
          <w:sz w:val="24"/>
          <w:szCs w:val="24"/>
          <w:lang w:eastAsia="fr-FR"/>
        </w:rPr>
        <w:t xml:space="preserve">Quand le repas fut fini, Cacambo crut, ainsi que Candide, bien payer son écot en jetant sur la table de l’hôte deux de ces larges pièces d’or qu’il avait ramassées ; l’hôte et l’hôtesse éclatèrent de rire, et se tinrent longtemps les côtés. Enfin ils se remirent. « Messieurs, dit l’hôte, nous voyons bien que vous êtes des étrangers ; nous ne sommes pas accoutumés à en voir. Pardonnez-nous si nous nous sommes mis à rire quand vous nous avez offert en paiement les cailloux de nos grands chemins. Vous n’avez pas sans doute de la monnaie du pays, mais il n’est pas nécessaire d’en avoir pour dîner ici. Toutes les hôtelleries établies pour la commodité du commerce sont payées par le gouvernement. Vous avez fait mauvaise chère ici, parce que c’est un pauvre village, mais partout ailleurs vous serez reçus comme vous méritez de l’être. » Cacambo expliquait à Candide tous les discours de l’hôte, et Candide les écoutait avec la même admiration et le même égarement que son ami Cacambo les rendait. « Quel est donc ce pays, disaient-ils l’un et l’autre, inconnu à tout le reste de la terre, et où toute la nature est d’une espèce si différente de la nôtre ? C’est probablement le pays où tout </w:t>
      </w:r>
      <w:r w:rsidRPr="00CB41E4">
        <w:rPr>
          <w:rFonts w:ascii="Times New Roman" w:eastAsia="Times New Roman" w:hAnsi="Times New Roman" w:cs="Times New Roman"/>
          <w:sz w:val="24"/>
          <w:szCs w:val="24"/>
          <w:lang w:eastAsia="fr-FR"/>
        </w:rPr>
        <w:lastRenderedPageBreak/>
        <w:t xml:space="preserve">va bien ; car il faut absolument qu’il y en ait un de cette espèce. Et, quoi qu’en dît maître Pangloss, je me suis souvent aperçu que tout allait assez mal en </w:t>
      </w:r>
      <w:proofErr w:type="spellStart"/>
      <w:r w:rsidRPr="00CB41E4">
        <w:rPr>
          <w:rFonts w:ascii="Times New Roman" w:eastAsia="Times New Roman" w:hAnsi="Times New Roman" w:cs="Times New Roman"/>
          <w:sz w:val="24"/>
          <w:szCs w:val="24"/>
          <w:lang w:eastAsia="fr-FR"/>
        </w:rPr>
        <w:t>Vestphalie</w:t>
      </w:r>
      <w:proofErr w:type="spellEnd"/>
      <w:r w:rsidRPr="00CB41E4">
        <w:rPr>
          <w:rFonts w:ascii="Times New Roman" w:eastAsia="Times New Roman" w:hAnsi="Times New Roman" w:cs="Times New Roman"/>
          <w:sz w:val="24"/>
          <w:szCs w:val="24"/>
          <w:lang w:eastAsia="fr-FR"/>
        </w:rPr>
        <w:t xml:space="preserve">. » </w:t>
      </w:r>
    </w:p>
    <w:p w:rsidR="00CB41E4" w:rsidRDefault="00CB41E4">
      <w:r>
        <w:br w:type="page"/>
      </w:r>
    </w:p>
    <w:p w:rsidR="00CB41E4" w:rsidRDefault="00CB41E4" w:rsidP="00CB41E4">
      <w:pPr>
        <w:pStyle w:val="Titre2"/>
        <w:spacing w:line="240" w:lineRule="atLeast"/>
        <w:jc w:val="center"/>
      </w:pPr>
      <w:r>
        <w:rPr>
          <w:rStyle w:val="mw-headline"/>
        </w:rPr>
        <w:lastRenderedPageBreak/>
        <w:t xml:space="preserve">CHAPITRE XVIII. </w:t>
      </w:r>
      <w:r>
        <w:br/>
      </w:r>
      <w:r>
        <w:br/>
      </w:r>
      <w:proofErr w:type="gramStart"/>
      <w:r>
        <w:rPr>
          <w:rStyle w:val="sc"/>
          <w:sz w:val="27"/>
          <w:szCs w:val="27"/>
        </w:rPr>
        <w:t>ce</w:t>
      </w:r>
      <w:proofErr w:type="gramEnd"/>
      <w:r>
        <w:rPr>
          <w:rStyle w:val="sc"/>
          <w:sz w:val="27"/>
          <w:szCs w:val="27"/>
        </w:rPr>
        <w:t xml:space="preserve"> qu’ils virent dans le pays d’eldorado.</w:t>
      </w:r>
    </w:p>
    <w:p w:rsidR="00CB41E4" w:rsidRDefault="00CB41E4" w:rsidP="00CB41E4">
      <w:pPr>
        <w:pStyle w:val="NormalWeb"/>
      </w:pPr>
    </w:p>
    <w:p w:rsidR="00CB41E4" w:rsidRDefault="00CB41E4" w:rsidP="00CB41E4">
      <w:pPr>
        <w:pStyle w:val="NormalWeb"/>
      </w:pPr>
      <w:r>
        <w:t xml:space="preserve">Cacambo témoigna à son hôte toute sa curiosité ; l’hôte lui dit : « Je suis fort ignorant, et je m’en trouve bien ; mais nous avons ici un vieillard retiré de la cour qui est le plus savant homme du royaume, et le plus communicatif. » Aussitôt il mène Cacambo chez le vieillard. Candide ne jouait plus que le second personnage, et accompagnait son valet. Ils entrèrent dans une maison fort simple, car la porte n’était que d’argent, et les lambris des appartements n’étaient que d’or, mais travaillés avec tant de goût que les plus riches lambris ne l’effaçaient pas. L’antichambre n’était à la vérité incrustée que de rubis et d’émeraudes ; mais l’ordre dans lequel tout était arrangé réparait bien cette extrême simplicité. </w:t>
      </w:r>
    </w:p>
    <w:p w:rsidR="00CB41E4" w:rsidRDefault="00CB41E4" w:rsidP="00CB41E4">
      <w:pPr>
        <w:pStyle w:val="NormalWeb"/>
      </w:pPr>
      <w:r>
        <w:t xml:space="preserve">Le vieillard reçut les deux étrangers sur un sofa matelassé de plumes de colibri, et leur fit présenter des liqueurs dans des vases de diamant ; après quoi il satisfit à leur curiosité en ces termes : </w:t>
      </w:r>
    </w:p>
    <w:p w:rsidR="00CB41E4" w:rsidRDefault="00CB41E4" w:rsidP="00CB41E4">
      <w:pPr>
        <w:pStyle w:val="NormalWeb"/>
      </w:pPr>
      <w:r>
        <w:t xml:space="preserve">« Je suis âgé de cent soixante et douze ans, et j’ai appris de feu mon père, écuyer du roi, les étonnantes révolutions du Pérou dont il avait été témoin. Le royaume où nous sommes est l’ancienne patrie des Incas, qui en sortirent très-imprudemment pour aller subjuguer une partie du monde, et qui furent enfin détruits par les Espagnols. « Les princes de leur famille qui restèrent dans leur pays natal furent plus sages ; ils ordonnèrent, du consentement de la nation, qu’aucun habitant ne sortirait jamais de notre petit royaume ; et c’est ce qui nous a conservé notre innocence et notre félicité. Les Espagnols ont eu une connaissance confuse de ce pays, ils l’ont appelé </w:t>
      </w:r>
      <w:r>
        <w:rPr>
          <w:i/>
          <w:iCs/>
        </w:rPr>
        <w:t>Eldorado ;</w:t>
      </w:r>
      <w:r>
        <w:t xml:space="preserve"> et un Anglais, nommé le chevalier Raleigh, en a même approché il y a environ cent années ; mais, comme nous sommes entourés de rochers inabordables et de précipices, nous avons toujours été jusqu’à présent à l’abri de la rapacité des nations de l’Europe, qui ont une fureur inconcevable pour les cailloux et pour la fange de notre terre, et qui, pour en avoir, nous tueraient tous jusqu’au dernier. » </w:t>
      </w:r>
    </w:p>
    <w:p w:rsidR="00CB41E4" w:rsidRDefault="00CB41E4" w:rsidP="00CB41E4">
      <w:pPr>
        <w:pStyle w:val="NormalWeb"/>
      </w:pPr>
      <w:r>
        <w:t xml:space="preserve">La conversation fut longue ; elle roula sur la forme du gouvernement, sur les mœurs, sur les femmes, sur les spectacles publics, sur les arts. Enfin Candide, qui avait toujours du goût pour la métaphysique, fit demander par Cacambo si dans le pays il y avait une religion. </w:t>
      </w:r>
    </w:p>
    <w:p w:rsidR="00CB41E4" w:rsidRDefault="00CB41E4" w:rsidP="00CB41E4">
      <w:pPr>
        <w:pStyle w:val="NormalWeb"/>
      </w:pPr>
      <w:r>
        <w:t xml:space="preserve">Le vieillard rougit un peu. « Comment donc ! dit-il, en pouvez-vous douter ? Est-ce que vous nous prenez pour des ingrats ? » Cacambo demanda humblement quelle était la religion d’Eldorado. Le vieillard rougit encore : « Est-ce qu’il peut y avoir deux religions ? dit-il. Nous avons, je crois, la religion de tout le monde ; nous adorons Dieu du soir jusqu’au matin. — N’adorez-vous qu’un seul Dieu ? dit Cacambo, qui servait toujours d’interprète aux doutes de Candide. — Apparemment, dit le vieillard, qu’il n’y en a ni deux, ni trois, ni quatre. Je vous avoue que les gens de votre monde font des questions bien singulières. » Candide ne se lassait pas de faire interroger ce bon vieillard ; il voulut savoir comment on priait Dieu dans Eldorado. « Nous ne le prions point, dit le bon et respectable sage ; nous n’avons rien à lui demander, il nous a donné tout ce qu’il nous faut ; nous le remercions sans cesse. » Candide eut la curiosité de voir des prêtres ; il fit demander où ils étaient. Le bon vieillard sourit. « Mes amis, dit-il, nous sommes tous prêtres ; le roi et tous les chefs de famille chantent des cantiques d’actions de grâces solennellement tous les matins, et cinq ou six mille musiciens </w:t>
      </w:r>
      <w:r>
        <w:lastRenderedPageBreak/>
        <w:t xml:space="preserve">les accompagnent. — Quoi ! vous n’avez point de moines qui enseignent, qui disputent, qui gouvernent, qui cabalent, et qui font brûler les gens qui ne sont pas de leur avis ? — Il faudrait que nous fussions fous, dit le vieillard ; nous sommes tous ici du même avis, et nous n’entendons pas ce que vous voulez dire avec vos moines. » Candide à tous ces discours demeurait en extase, et disait en lui-même : « Ceci est bien différent de la </w:t>
      </w:r>
      <w:proofErr w:type="spellStart"/>
      <w:r>
        <w:t>Vestphalie</w:t>
      </w:r>
      <w:proofErr w:type="spellEnd"/>
      <w:r>
        <w:t xml:space="preserve"> et du château de monsieur le baron : si notre ami Pangloss avait vu Eldorado, il n’aurait plus dit que le château de </w:t>
      </w:r>
      <w:proofErr w:type="spellStart"/>
      <w:r>
        <w:t>Thunder-ten-tronckh</w:t>
      </w:r>
      <w:proofErr w:type="spellEnd"/>
      <w:r>
        <w:t xml:space="preserve"> était ce qu’il y avait de mieux sur la terre ; il est certain qu’il faut voyager. » </w:t>
      </w:r>
    </w:p>
    <w:p w:rsidR="00CB41E4" w:rsidRDefault="00CB41E4" w:rsidP="00CB41E4">
      <w:pPr>
        <w:pStyle w:val="NormalWeb"/>
      </w:pPr>
      <w:r>
        <w:t xml:space="preserve">Après cette longue conversation, le bon vieillard fit atteler un carrosse à six moutons, et donna douze de ses domestiques aux deux voyageurs pour les conduire à la cour. « Excusez-moi, leur dit-il, si mon âge me prive de l’honneur de vous accompagner. Le roi vous recevra d’une manière dont vous ne serez pas mécontents, et vous pardonnerez sans doute aux usages du pays, s’il y en a quelques-uns qui vous déplaisent. » </w:t>
      </w:r>
    </w:p>
    <w:p w:rsidR="00CB41E4" w:rsidRDefault="00CB41E4" w:rsidP="00CB41E4">
      <w:pPr>
        <w:pStyle w:val="NormalWeb"/>
      </w:pPr>
      <w:r>
        <w:t xml:space="preserve">Candide et Cacambo montent en carrosse ; les six moutons volaient, et en moins de quatre heures on arriva au palais du roi, situé à un bout de la capitale. Le portail était de deux cent vingt pieds de haut, et de cent de large ; il est impossible d’exprimer quelle en était la matière. On voit assez quelle supériorité prodigieuse elle devait avoir sur ces cailloux et sur ce sable que nous nommons or et pierreries. </w:t>
      </w:r>
    </w:p>
    <w:p w:rsidR="00CB41E4" w:rsidRDefault="00CB41E4" w:rsidP="00CB41E4">
      <w:pPr>
        <w:pStyle w:val="NormalWeb"/>
      </w:pPr>
      <w:r>
        <w:t xml:space="preserve">Vingt belles filles de la garde reçurent Candide et Cacambo à la descente du carrosse, les conduisirent aux bains, les vêtirent de robes d’un tissu de duvet de colibri ; après quoi les grands officiers et les grandes officières de la couronne les menèrent à l’appartement de Sa Majesté au milieu de deux files, chacune de mille musiciens, selon l’usage ordinaire. Quand ils approchèrent de la salle du trône, Cacambo demanda à un grand officier comment il fallait s’y prendre pour saluer Sa Majesté : si on se jetait à genoux ou ventre à terre ; si on mettait les mains sur la tête ou sur le derrière ; si on léchait la poussière de la salle ; en un mot, quelle était la cérémonie. « L’usage, dit le grand officier, est d’embrasser le roi et de le baiser des deux côtés. » Candide et Cacambo sautèrent au cou de Sa Majesté, qui les reçut avec toute la grâce imaginable, et qui les pria poliment à souper. </w:t>
      </w:r>
    </w:p>
    <w:p w:rsidR="00CB41E4" w:rsidRDefault="00CB41E4" w:rsidP="00CB41E4">
      <w:pPr>
        <w:pStyle w:val="NormalWeb"/>
      </w:pPr>
      <w:r>
        <w:t xml:space="preserve">En attendant, on leur fit voir la ville, les édifices publics élevés jusqu’aux nues, les marchés ornés de mille colonnes, les fontaines d’eau pure, les fontaines d’eau rose, celles de liqueurs de cannes de sucre qui coulaient continuellement dans de grandes places pavées d’une espèce de pierreries qui répandaient une odeur semblable à celle du girofle et de la cannelle. Candide demanda à voir la cour de justice, le parlement ; on lui dit qu’il n’y en avait point, et qu’on ne plaidait jamais. Il s’informa s’il y avait des prisons, et on lui dit que non. Ce qui le surprit davantage, et qui lui fit le plus de plaisir, ce fut le palais des sciences, dans lequel il vit une galerie de deux mille pas, toute pleine d’instruments de mathématiques et de physique. </w:t>
      </w:r>
    </w:p>
    <w:p w:rsidR="00CB41E4" w:rsidRDefault="00CB41E4" w:rsidP="00CB41E4">
      <w:pPr>
        <w:pStyle w:val="NormalWeb"/>
      </w:pPr>
      <w:r>
        <w:t xml:space="preserve">Après avoir parcouru toute l’après-dînée à peu près la millième partie de la ville, on les ramena chez le roi. Candide se mit à table entre Sa Majesté, son valet Cacambo, et plusieurs dames. Jamais on ne fit meilleure chère, et jamais on n’eut plus d’esprit à souper qu’en eut Sa Majesté. Cacambo expliquait les bons mots du roi à Candide, et, quoique traduits, ils paraissaient toujours des bons mots. De tout ce qui étonnait Candide, ce n’était pas ce qui l’étonna le moins. </w:t>
      </w:r>
    </w:p>
    <w:p w:rsidR="00CB41E4" w:rsidRDefault="00CB41E4" w:rsidP="00CB41E4">
      <w:pPr>
        <w:pStyle w:val="NormalWeb"/>
      </w:pPr>
      <w:r>
        <w:t xml:space="preserve">Ils passèrent un mois dans cet hospice. Candide ne cessait de dire à Cacambo : « Il est vrai, mon ami, encore une fois, que le château où je suis né ne vaut pas le pays où nous sommes ; </w:t>
      </w:r>
      <w:r>
        <w:lastRenderedPageBreak/>
        <w:t>mais enfin M</w:t>
      </w:r>
      <w:r>
        <w:rPr>
          <w:sz w:val="17"/>
          <w:szCs w:val="17"/>
          <w:vertAlign w:val="superscript"/>
        </w:rPr>
        <w:t>lle</w:t>
      </w:r>
      <w:r>
        <w:t xml:space="preserve"> Cunégonde n’y est pas, et vous avez sans doute quelque maîtresse en Europe. Si nous restons ici, nous n’y serons que comme les autres ; au lieu que si nous retournons dans notre monde, seulement avec douze moutons chargés de cailloux d’Eldorado, nous serons plus riches que tous les rois ensemble, nous n’aurons plus d’inquisiteurs à craindre, et nous pourrons aisément reprendre M</w:t>
      </w:r>
      <w:r>
        <w:rPr>
          <w:sz w:val="17"/>
          <w:szCs w:val="17"/>
          <w:vertAlign w:val="superscript"/>
        </w:rPr>
        <w:t>lle</w:t>
      </w:r>
      <w:r>
        <w:t xml:space="preserve"> Cunégonde. » </w:t>
      </w:r>
    </w:p>
    <w:p w:rsidR="00CB41E4" w:rsidRDefault="00CB41E4" w:rsidP="00CB41E4">
      <w:pPr>
        <w:pStyle w:val="NormalWeb"/>
      </w:pPr>
      <w:r>
        <w:t xml:space="preserve">Ce discours plut à Cacambo ; on aime tant à courir, à se faire valoir chez les siens, à faire parade de ce qu’on a vu dans ses voyages, que les deux heureux résolurent de ne plus l’être, et de demander leur congé à Sa Majesté. </w:t>
      </w:r>
    </w:p>
    <w:p w:rsidR="00CB41E4" w:rsidRDefault="00CB41E4" w:rsidP="00CB41E4">
      <w:pPr>
        <w:pStyle w:val="NormalWeb"/>
      </w:pPr>
      <w:r>
        <w:t xml:space="preserve">« Vous faites une sottise, leur dit le roi ; je sais bien que mon pays est peu de chose ; mais, quand on est passablement quelque part, il faut y rester. Je n’ai pas assurément le droit de retenir des étrangers ; c’est une tyrannie qui n’est ni dans nos mœurs ni dans nos lois : tous les hommes sont libres ; partez quand vous voudrez, mais la sortie est bien difficile. Il est impossible de remonter la rivière rapide sur laquelle vous êtes arrivés par miracle, et qui court sous des voûtes de rochers. Les montagnes qui entourent tout mon royaume ont dix mille pieds de hauteur, et sont droites comme des murailles : elles occupent chacune en largeur un espace de plus de dix lieues ; on ne peut en descendre que par des précipices. Cependant, puisque vous voulez absolument partir, je vais donner ordre aux intendants des machines d’en faire une qui puisse vous transporter commodément. Quand on vous aura conduits au revers des montagnes, personne ne pourra vous accompagner : car mes sujets ont fait vœu de ne jamais sortir de leur enceinte, et ils sont trop sages pour rompre leur vœu. Demandez-moi d’ailleurs tout ce qu’il vous plaira. — Nous ne demandons à Votre Majesté, dit Cacambo, que quelques moutons chargés de vivres, de cailloux, et de la boue du pays. » Le roi rit : « Je ne conçois pas, dit-il, quel goût vos gens d’Europe ont pour notre boue jaune ; mais emportez-en tant que vous voudrez, et grand bien vous fasse. » </w:t>
      </w:r>
    </w:p>
    <w:p w:rsidR="00CB41E4" w:rsidRDefault="00CB41E4" w:rsidP="00CB41E4">
      <w:pPr>
        <w:pStyle w:val="NormalWeb"/>
      </w:pPr>
      <w:r>
        <w:t xml:space="preserve">Il donna l’ordre sur-le-champ à ses ingénieurs de faire une machine pour guinder ces deux hommes extraordinaires hors du royaume. Trois mille bons physiciens y travaillèrent ; elle fut prête au bout de quinze jours, et ne coûta pas plus de vingt millions de livres sterling, monnaie du pays. On mit sur la machine Candide et Cacambo ; il y avait deux grands moutons rouges sellés et bridés pour leur servir de monture quand ils auraient franchi les montagnes, vingt moutons de bât chargés de vivres, trente qui portaient des présents de ce que le pays a de plus curieux, et cinquante chargés d’or, de pierreries, et de diamants. Le roi embrassa tendrement les deux vagabonds. </w:t>
      </w:r>
    </w:p>
    <w:p w:rsidR="00CB41E4" w:rsidRDefault="00CB41E4" w:rsidP="00CB41E4">
      <w:pPr>
        <w:pStyle w:val="NormalWeb"/>
      </w:pPr>
      <w:r>
        <w:t>Ce fut un beau spectacle que leur départ, et la manière ingénieuse dont ils furent hissés eux et leurs moutons au haut des montagnes. Les physiciens prirent congé d’eux après les avoir mis en sûreté, et Candide n’eut plus d’autre désir et d’autre objet que d’aller présenter ses moutons à M</w:t>
      </w:r>
      <w:r>
        <w:rPr>
          <w:sz w:val="17"/>
          <w:szCs w:val="17"/>
          <w:vertAlign w:val="superscript"/>
        </w:rPr>
        <w:t>lle</w:t>
      </w:r>
      <w:r>
        <w:t xml:space="preserve"> Cunégonde. « Nous avons, dit-il, de quoi payer le gouverneur de </w:t>
      </w:r>
      <w:proofErr w:type="spellStart"/>
      <w:r>
        <w:t>Buénos-Ayres</w:t>
      </w:r>
      <w:proofErr w:type="spellEnd"/>
      <w:r>
        <w:t>, si M</w:t>
      </w:r>
      <w:r>
        <w:rPr>
          <w:sz w:val="17"/>
          <w:szCs w:val="17"/>
          <w:vertAlign w:val="superscript"/>
        </w:rPr>
        <w:t>lle</w:t>
      </w:r>
      <w:r>
        <w:t xml:space="preserve"> Cunégonde peut être mise à prix. Marchons vers la Cayenne, embarquons-nous, et nous verrons ensuite quel royaume nous pourrons acheter. » </w:t>
      </w:r>
    </w:p>
    <w:p w:rsidR="00F779F6" w:rsidRDefault="00554A38"/>
    <w:sectPr w:rsidR="00F7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4"/>
    <w:rsid w:val="00554A38"/>
    <w:rsid w:val="005C0E9F"/>
    <w:rsid w:val="006C2861"/>
    <w:rsid w:val="00CB41E4"/>
    <w:rsid w:val="00D53D74"/>
    <w:rsid w:val="00DC0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16BB"/>
  <w15:chartTrackingRefBased/>
  <w15:docId w15:val="{7A3BFA11-ACEF-4C83-BE09-8E83482D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B41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41E4"/>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CB41E4"/>
  </w:style>
  <w:style w:type="character" w:customStyle="1" w:styleId="sc">
    <w:name w:val="sc"/>
    <w:basedOn w:val="Policepardfaut"/>
    <w:rsid w:val="00CB41E4"/>
  </w:style>
  <w:style w:type="character" w:styleId="Lienhypertexte">
    <w:name w:val="Hyperlink"/>
    <w:basedOn w:val="Policepardfaut"/>
    <w:uiPriority w:val="99"/>
    <w:semiHidden/>
    <w:unhideWhenUsed/>
    <w:rsid w:val="00CB41E4"/>
    <w:rPr>
      <w:color w:val="0000FF"/>
      <w:u w:val="single"/>
    </w:rPr>
  </w:style>
  <w:style w:type="paragraph" w:styleId="NormalWeb">
    <w:name w:val="Normal (Web)"/>
    <w:basedOn w:val="Normal"/>
    <w:uiPriority w:val="99"/>
    <w:semiHidden/>
    <w:unhideWhenUsed/>
    <w:rsid w:val="00CB41E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7886">
      <w:bodyDiv w:val="1"/>
      <w:marLeft w:val="0"/>
      <w:marRight w:val="0"/>
      <w:marTop w:val="0"/>
      <w:marBottom w:val="0"/>
      <w:divBdr>
        <w:top w:val="none" w:sz="0" w:space="0" w:color="auto"/>
        <w:left w:val="none" w:sz="0" w:space="0" w:color="auto"/>
        <w:bottom w:val="none" w:sz="0" w:space="0" w:color="auto"/>
        <w:right w:val="none" w:sz="0" w:space="0" w:color="auto"/>
      </w:divBdr>
    </w:div>
    <w:div w:id="15494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2747</Words>
  <Characters>15113</Characters>
  <Application>Microsoft Office Word</Application>
  <DocSecurity>0</DocSecurity>
  <Lines>125</Lines>
  <Paragraphs>35</Paragraphs>
  <ScaleCrop>false</ScaleCrop>
  <Company>EDITIS</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4</cp:revision>
  <dcterms:created xsi:type="dcterms:W3CDTF">2019-06-29T12:47:00Z</dcterms:created>
  <dcterms:modified xsi:type="dcterms:W3CDTF">2019-06-29T12:51:00Z</dcterms:modified>
</cp:coreProperties>
</file>